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1" w:rsidRDefault="005423DD" w:rsidP="00247E91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6" o:title=""/>
          </v:shape>
        </w:pict>
      </w:r>
    </w:p>
    <w:p w:rsidR="00247E91" w:rsidRDefault="00247E91" w:rsidP="00247E91">
      <w:pPr>
        <w:jc w:val="center"/>
        <w:rPr>
          <w:sz w:val="36"/>
          <w:szCs w:val="43"/>
        </w:rPr>
      </w:pPr>
    </w:p>
    <w:p w:rsidR="00247E91" w:rsidRDefault="00247E91" w:rsidP="00247E9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247E91" w:rsidRDefault="00247E91" w:rsidP="00247E9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247E91" w:rsidRDefault="00247E91" w:rsidP="00247E91">
      <w:pPr>
        <w:jc w:val="center"/>
        <w:rPr>
          <w:sz w:val="36"/>
          <w:szCs w:val="43"/>
        </w:rPr>
      </w:pPr>
    </w:p>
    <w:p w:rsidR="00247E91" w:rsidRDefault="00247E91" w:rsidP="00247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7E91" w:rsidRDefault="00247E91" w:rsidP="00247E9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247E91" w:rsidTr="00AF58B4">
        <w:tc>
          <w:tcPr>
            <w:tcW w:w="1710" w:type="dxa"/>
            <w:tcBorders>
              <w:bottom w:val="single" w:sz="1" w:space="0" w:color="000000"/>
            </w:tcBorders>
          </w:tcPr>
          <w:p w:rsidR="00247E91" w:rsidRDefault="000A6D56" w:rsidP="00AF58B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18.07.2012</w:t>
            </w:r>
          </w:p>
        </w:tc>
        <w:tc>
          <w:tcPr>
            <w:tcW w:w="6060" w:type="dxa"/>
          </w:tcPr>
          <w:p w:rsidR="00247E91" w:rsidRDefault="00247E91" w:rsidP="00AF58B4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47E91" w:rsidRDefault="000A6D56" w:rsidP="00AF58B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247E91" w:rsidTr="00AF58B4">
        <w:tc>
          <w:tcPr>
            <w:tcW w:w="1710" w:type="dxa"/>
          </w:tcPr>
          <w:p w:rsidR="00247E91" w:rsidRDefault="00247E91" w:rsidP="00AF58B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47E91" w:rsidRDefault="00247E91" w:rsidP="00AF58B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247E91" w:rsidRDefault="00247E91" w:rsidP="00AF58B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7E91" w:rsidRDefault="00247E91" w:rsidP="00247E91">
      <w:pPr>
        <w:jc w:val="center"/>
      </w:pPr>
    </w:p>
    <w:p w:rsidR="00247E91" w:rsidRDefault="00247E91" w:rsidP="00247E91">
      <w:pPr>
        <w:jc w:val="center"/>
        <w:rPr>
          <w:sz w:val="24"/>
          <w:szCs w:val="29"/>
        </w:rPr>
      </w:pPr>
    </w:p>
    <w:p w:rsidR="00B448DE" w:rsidRDefault="00B448DE" w:rsidP="00247E91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247E91" w:rsidTr="00AF58B4">
        <w:tc>
          <w:tcPr>
            <w:tcW w:w="900" w:type="dxa"/>
          </w:tcPr>
          <w:p w:rsidR="00247E91" w:rsidRDefault="00247E91" w:rsidP="00AF58B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247E91" w:rsidRDefault="00247E91" w:rsidP="00AF58B4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дополнений и изменений в административный регламент по предоставлению муниципальной услуги «Выдача разрешения на установку рекламной конструкции»</w:t>
            </w:r>
          </w:p>
        </w:tc>
        <w:tc>
          <w:tcPr>
            <w:tcW w:w="1544" w:type="dxa"/>
          </w:tcPr>
          <w:p w:rsidR="00247E91" w:rsidRDefault="00247E91" w:rsidP="00AF58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247E91" w:rsidRDefault="00247E91" w:rsidP="00247E91">
      <w:pPr>
        <w:jc w:val="center"/>
      </w:pPr>
    </w:p>
    <w:p w:rsidR="00247E91" w:rsidRDefault="00247E91" w:rsidP="00247E91">
      <w:pPr>
        <w:ind w:firstLine="709"/>
        <w:jc w:val="center"/>
        <w:rPr>
          <w:sz w:val="28"/>
          <w:szCs w:val="28"/>
        </w:rPr>
      </w:pPr>
    </w:p>
    <w:p w:rsidR="00247E91" w:rsidRDefault="00247E91" w:rsidP="00247E9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7 Федерального закона от 27.07.2010 № 210-ФЗ «Об организации предоставления государственных и муниципальных услуг», пунктом 105 части 1 статьи 333.33 Налогового кодекса Российской Федерации (часть вторая) от 05.08.2000 № 117-ФЗ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изменениями и дополнениями, вступающими в силу с 07.07.2012), 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247E91" w:rsidRDefault="00247E91" w:rsidP="00247E9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административный регламент по предоставлению муниципальной услуги «Выдача разрешения на установку рекламной конструкции» внести изменения и дополнения:</w:t>
      </w:r>
    </w:p>
    <w:p w:rsidR="00247E91" w:rsidRDefault="00247E91" w:rsidP="00247E91">
      <w:pPr>
        <w:pStyle w:val="a3"/>
        <w:tabs>
          <w:tab w:val="left" w:pos="335"/>
        </w:tabs>
        <w:spacing w:after="0" w:line="240" w:lineRule="exact"/>
        <w:ind w:left="-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Пункт 2.1</w:t>
      </w:r>
      <w:proofErr w:type="gramStart"/>
      <w:r>
        <w:rPr>
          <w:sz w:val="28"/>
          <w:szCs w:val="28"/>
        </w:rPr>
        <w:t>. дополнить</w:t>
      </w:r>
      <w:proofErr w:type="gramEnd"/>
      <w:r>
        <w:rPr>
          <w:sz w:val="28"/>
          <w:szCs w:val="28"/>
        </w:rPr>
        <w:t>:</w:t>
      </w:r>
    </w:p>
    <w:p w:rsidR="00247E91" w:rsidRDefault="00247E91" w:rsidP="0024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Филиал  Федерального</w:t>
      </w:r>
      <w:proofErr w:type="gramEnd"/>
      <w:r>
        <w:rPr>
          <w:sz w:val="28"/>
          <w:szCs w:val="28"/>
        </w:rPr>
        <w:t xml:space="preserve"> государственного бюджетного учреждения "Федеральная кадастровая палата Федеральной службы  государственной регистрации, кадастра и картографии " по Кировской области в части предоставления сведений о зарегистрированных правах на земельный участок и объекты недвижимости.(Далее "Федеральная кадастровая палата»).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Адрес: 610035, г. Котельнич, ул. Октябрьская 102.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понедельник- </w:t>
      </w:r>
      <w:proofErr w:type="gramStart"/>
      <w:r>
        <w:rPr>
          <w:sz w:val="28"/>
          <w:szCs w:val="28"/>
        </w:rPr>
        <w:t>четверг  с</w:t>
      </w:r>
      <w:proofErr w:type="gramEnd"/>
      <w:r>
        <w:rPr>
          <w:sz w:val="28"/>
          <w:szCs w:val="28"/>
        </w:rPr>
        <w:t xml:space="preserve"> 9-00 до 16-00,  пятница с 9-00 до 15-00, обед с 12-00 до 12-45.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Тел./факс: (8332) 76-11-81.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Межрайонная ИФНС России №8 по Кировской </w:t>
      </w:r>
      <w:proofErr w:type="gramStart"/>
      <w:r>
        <w:rPr>
          <w:sz w:val="28"/>
          <w:szCs w:val="28"/>
        </w:rPr>
        <w:t>области.(</w:t>
      </w:r>
      <w:proofErr w:type="gramEnd"/>
      <w:r>
        <w:rPr>
          <w:sz w:val="28"/>
          <w:szCs w:val="28"/>
        </w:rPr>
        <w:t>Далее ИФНС №8) в части предоставления сведений  о регистрации в налоговом органе.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ул. К-Маркса, д.8 г. Котельнич, 612600. 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Тел/факс: (883342)4-33-30.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предоставлении муниципальной услуги запрещается требовать от Заявителя обращения за оказанием услуг, не включенных в </w:t>
      </w:r>
      <w:proofErr w:type="gramStart"/>
      <w:r>
        <w:rPr>
          <w:sz w:val="28"/>
          <w:szCs w:val="28"/>
        </w:rPr>
        <w:t>перечни  необходимых</w:t>
      </w:r>
      <w:proofErr w:type="gramEnd"/>
      <w:r>
        <w:rPr>
          <w:sz w:val="28"/>
          <w:szCs w:val="28"/>
        </w:rPr>
        <w:t xml:space="preserve"> и обязательных услуг, а также предоставления документов, выдаваемых по результатам оказания таких услуг.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муниципальных услуг, утвержден решением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от 28.06.2012 №106.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2.2</w:t>
      </w:r>
      <w:proofErr w:type="gramStart"/>
      <w:r>
        <w:rPr>
          <w:sz w:val="28"/>
          <w:szCs w:val="28"/>
        </w:rPr>
        <w:t>. читать</w:t>
      </w:r>
      <w:proofErr w:type="gramEnd"/>
      <w:r>
        <w:rPr>
          <w:sz w:val="28"/>
          <w:szCs w:val="28"/>
        </w:rPr>
        <w:t xml:space="preserve"> в новой редакции:  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. Сроки предоставления муниципальной </w:t>
      </w:r>
      <w:proofErr w:type="gramStart"/>
      <w:r>
        <w:rPr>
          <w:sz w:val="28"/>
          <w:szCs w:val="28"/>
        </w:rPr>
        <w:t>услуги,  документы</w:t>
      </w:r>
      <w:proofErr w:type="gramEnd"/>
      <w:r>
        <w:rPr>
          <w:sz w:val="28"/>
          <w:szCs w:val="28"/>
        </w:rPr>
        <w:t>: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Предоставление муниципальной услуги осуществляется в течение двух месяцев с момента поступления в администрацию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заявления с пакетом документов, необходимого для рассмотрения вопроса о предоставлении муниципальной услуги.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К заявлению должны быть приложены следующие документы: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данные о заявителе: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-для физического лица - копия паспорта- предоставляет Заявитель;</w:t>
      </w:r>
    </w:p>
    <w:p w:rsidR="00247E91" w:rsidRDefault="00247E91" w:rsidP="00247E9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- для физического лица, зарегистрированного в качестве индивидуального предпринимателя, - копия свидетельства о регистрации в качестве индивидуального предпринимателя- Запрашивается в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ИФНС №8».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247E91" w:rsidRDefault="00247E91" w:rsidP="00247E9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для юридического лица - выписку из единого государственного реестра юридических лиц- Запрашивается в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ИФНС №8».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247E91" w:rsidRDefault="00247E91" w:rsidP="00247E9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копия свидетельства о государственной регистрации права на  земельный участок, здание, сооружение или иной объект (в случае, если Заявитель является собственником), на котором предполагается размещение </w:t>
      </w:r>
      <w:r>
        <w:rPr>
          <w:rStyle w:val="highlight"/>
          <w:sz w:val="28"/>
          <w:szCs w:val="28"/>
        </w:rPr>
        <w:t> рекламной  конструкции </w:t>
      </w:r>
      <w:r>
        <w:rPr>
          <w:sz w:val="28"/>
          <w:szCs w:val="28"/>
        </w:rPr>
        <w:t>- Запрашивается в  "Федеральной кадастровой палате"  в городе Котельнич .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письменное согласие собственника или иного законного владельца земельного участка, здания или иного недвижимого имущества, к которому присоединяется рекламная конструкция. В случае если </w:t>
      </w:r>
      <w:proofErr w:type="gramStart"/>
      <w:r>
        <w:rPr>
          <w:sz w:val="28"/>
          <w:szCs w:val="28"/>
        </w:rPr>
        <w:t xml:space="preserve">для </w:t>
      </w:r>
      <w:bookmarkStart w:id="0" w:name="YANDEX_103"/>
      <w:bookmarkEnd w:id="0"/>
      <w:r>
        <w:rPr>
          <w:rStyle w:val="highlight"/>
          <w:sz w:val="28"/>
          <w:szCs w:val="28"/>
        </w:rPr>
        <w:t> установки</w:t>
      </w:r>
      <w:proofErr w:type="gramEnd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и эксплуатации </w:t>
      </w:r>
      <w:bookmarkStart w:id="1" w:name="YANDEX_104"/>
      <w:bookmarkEnd w:id="1"/>
      <w:r>
        <w:rPr>
          <w:rStyle w:val="highlight"/>
          <w:sz w:val="28"/>
          <w:szCs w:val="28"/>
        </w:rPr>
        <w:t> рекламной </w:t>
      </w:r>
      <w:bookmarkStart w:id="2" w:name="YANDEX_105"/>
      <w:bookmarkEnd w:id="2"/>
      <w:r>
        <w:rPr>
          <w:rStyle w:val="highlight"/>
          <w:sz w:val="28"/>
          <w:szCs w:val="28"/>
        </w:rPr>
        <w:t> конструкции </w:t>
      </w:r>
      <w:r>
        <w:rPr>
          <w:sz w:val="28"/>
          <w:szCs w:val="28"/>
        </w:rPr>
        <w:t xml:space="preserve">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доме- представляет Заявитель;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проект  рекламной конструкции (чертеж, техническое описание креплений рекламной конструкции)- представляет Заявитель;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сведения о территориальном размещении рекламной конструкции</w:t>
      </w:r>
      <w:bookmarkStart w:id="3" w:name="YANDEX_106"/>
      <w:bookmarkEnd w:id="3"/>
      <w:r>
        <w:rPr>
          <w:sz w:val="28"/>
          <w:szCs w:val="28"/>
        </w:rPr>
        <w:t>: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для рекламных конструкций, устанавливаемых на земле: разбивочный чертеж установки рекламной конструкции в масштабе 1:500 с ситуационным планом- Запрашивается </w:t>
      </w:r>
      <w:proofErr w:type="gramStart"/>
      <w:r>
        <w:rPr>
          <w:sz w:val="28"/>
          <w:szCs w:val="28"/>
        </w:rPr>
        <w:t>в  "</w:t>
      </w:r>
      <w:proofErr w:type="gramEnd"/>
      <w:r>
        <w:rPr>
          <w:sz w:val="28"/>
          <w:szCs w:val="28"/>
        </w:rPr>
        <w:t xml:space="preserve">Федеральной кадастровой палате"  в городе Котельнич.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фотография места установки рекламной конструкции или </w:t>
      </w:r>
      <w:proofErr w:type="gramStart"/>
      <w:r>
        <w:rPr>
          <w:sz w:val="28"/>
          <w:szCs w:val="28"/>
        </w:rPr>
        <w:t>компьютерный  монтаж</w:t>
      </w:r>
      <w:proofErr w:type="gramEnd"/>
      <w:r>
        <w:rPr>
          <w:sz w:val="28"/>
          <w:szCs w:val="28"/>
        </w:rPr>
        <w:t xml:space="preserve">  планируемой к установке рекламной конструкции на местности- представляет Заявитель;  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рекламных конструкций, размещаемых на фасадах, крышах и иных конструктивных элементах зданий, строений, сооружений- фотография места установки рекламной конструкции, компьютерный монтаж планируемой к установке рекламной конструкции на здании, строении, сооружении- представляет Заявитель.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2.2.3. Для принятия решения о выдаче разрешения или об отказе в его выдаче </w:t>
      </w:r>
      <w:proofErr w:type="gramStart"/>
      <w:r>
        <w:rPr>
          <w:sz w:val="28"/>
          <w:szCs w:val="28"/>
        </w:rPr>
        <w:t>отдел  осуществляет</w:t>
      </w:r>
      <w:proofErr w:type="gramEnd"/>
      <w:r>
        <w:rPr>
          <w:sz w:val="28"/>
          <w:szCs w:val="28"/>
        </w:rPr>
        <w:t xml:space="preserve"> согласование представленного заявления (с приложенными к нему документами) с уполномоченными органами, при этом оформляется лист согласования по форме (согласно приложению №1).  Заявитель вправе самостоятельно </w:t>
      </w:r>
      <w:proofErr w:type="gramStart"/>
      <w:r>
        <w:rPr>
          <w:sz w:val="28"/>
          <w:szCs w:val="28"/>
        </w:rPr>
        <w:t>осуществить  согласование</w:t>
      </w:r>
      <w:proofErr w:type="gramEnd"/>
      <w:r>
        <w:rPr>
          <w:sz w:val="28"/>
          <w:szCs w:val="28"/>
        </w:rPr>
        <w:t xml:space="preserve"> с ОГИБДД МО МВД России «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>».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2.2.4. При обращении за выдачей документа (разрешения на установку рекламной конструкции) - до выдачи документов плательщики уплачивают государственную пошлину в размере и в порядке, установленном Налоговым кодексом Российской Федерации. </w:t>
      </w:r>
    </w:p>
    <w:p w:rsidR="009972B7" w:rsidRPr="009972B7" w:rsidRDefault="009972B7" w:rsidP="009972B7">
      <w:pPr>
        <w:pStyle w:val="a8"/>
        <w:spacing w:line="240" w:lineRule="auto"/>
      </w:pPr>
      <w:r>
        <w:rPr>
          <w:szCs w:val="28"/>
        </w:rPr>
        <w:tab/>
        <w:t xml:space="preserve">2.2.5. </w:t>
      </w:r>
      <w:r w:rsidRPr="009972B7">
        <w:t xml:space="preserve">Прием заявителей в Администрации   ведется без предварительной записи. Максимально допустимое время ожидания в очереди при подаче заявления составляет не более </w:t>
      </w:r>
      <w:r w:rsidRPr="009972B7">
        <w:rPr>
          <w:rStyle w:val="-"/>
          <w:b w:val="0"/>
          <w:i w:val="0"/>
          <w:szCs w:val="28"/>
        </w:rPr>
        <w:t>15 минут</w:t>
      </w:r>
      <w:r w:rsidRPr="009972B7">
        <w:t xml:space="preserve">, </w:t>
      </w:r>
    </w:p>
    <w:p w:rsidR="009972B7" w:rsidRPr="009972B7" w:rsidRDefault="009972B7" w:rsidP="009972B7">
      <w:pPr>
        <w:pStyle w:val="a8"/>
        <w:spacing w:line="240" w:lineRule="auto"/>
      </w:pPr>
      <w:r w:rsidRPr="009972B7">
        <w:t>-максимально допустимое время ожидания в очереди при получении результата предоставления муниципальной услуги- не более 15 минут,</w:t>
      </w:r>
    </w:p>
    <w:p w:rsidR="009972B7" w:rsidRPr="009972B7" w:rsidRDefault="009972B7" w:rsidP="009972B7">
      <w:pPr>
        <w:pStyle w:val="a8"/>
        <w:spacing w:line="240" w:lineRule="auto"/>
      </w:pPr>
      <w:r w:rsidRPr="009972B7">
        <w:t>-выдача разрешени</w:t>
      </w:r>
      <w:r>
        <w:t>я на установку рекламной конструкции</w:t>
      </w:r>
      <w:r w:rsidRPr="009972B7">
        <w:t>- не более 10 минут.</w:t>
      </w:r>
    </w:p>
    <w:p w:rsidR="009972B7" w:rsidRDefault="009972B7" w:rsidP="00247E91">
      <w:pPr>
        <w:jc w:val="both"/>
        <w:rPr>
          <w:sz w:val="28"/>
          <w:szCs w:val="28"/>
        </w:rPr>
      </w:pP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Раздел 3 «Административные процедуры» читать в новой редакции: 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Этапы предоставления муниципальной услуги.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Подача Заявителем или его уполномоченным представителем заявления </w:t>
      </w:r>
      <w:proofErr w:type="gramStart"/>
      <w:r>
        <w:rPr>
          <w:sz w:val="28"/>
          <w:szCs w:val="28"/>
        </w:rPr>
        <w:t>в  администрацию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на установку рекламной конструкции установленного образца (согласно приложению №2) с пакетом документов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2.2.2.  </w:t>
      </w:r>
      <w:proofErr w:type="gramStart"/>
      <w:r>
        <w:rPr>
          <w:sz w:val="28"/>
          <w:szCs w:val="28"/>
        </w:rPr>
        <w:t>настоящего</w:t>
      </w:r>
      <w:proofErr w:type="gramEnd"/>
      <w:r>
        <w:rPr>
          <w:sz w:val="28"/>
          <w:szCs w:val="28"/>
        </w:rPr>
        <w:t xml:space="preserve"> регламента. 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1) Юридическим фактом для начала исполнения административной процедуры является обращение Заявителя (представителя Заявителя) в </w:t>
      </w:r>
      <w:r>
        <w:rPr>
          <w:sz w:val="28"/>
          <w:szCs w:val="28"/>
        </w:rPr>
        <w:t>отдел ЖКХ, архитектуры и градостроительства</w:t>
      </w:r>
      <w:r>
        <w:rPr>
          <w:sz w:val="28"/>
        </w:rPr>
        <w:t xml:space="preserve"> Администрации (кабинет 321</w:t>
      </w:r>
      <w:proofErr w:type="gramStart"/>
      <w:r>
        <w:rPr>
          <w:sz w:val="28"/>
        </w:rPr>
        <w:t>)  с</w:t>
      </w:r>
      <w:proofErr w:type="gramEnd"/>
      <w:r>
        <w:rPr>
          <w:sz w:val="28"/>
        </w:rPr>
        <w:t xml:space="preserve"> заявлением о выдаче разрешения на установку рекламной конструкции по форме, установленной Приложением №2 к настоящему Административному </w:t>
      </w:r>
      <w:r>
        <w:rPr>
          <w:sz w:val="28"/>
        </w:rPr>
        <w:lastRenderedPageBreak/>
        <w:t>регламенту, и перечнем  прилагаемых документов, предусмотренных пунктом 2.2.2 настоящего Административного регламента.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Должностное лицо- специалист </w:t>
      </w:r>
      <w:r>
        <w:rPr>
          <w:sz w:val="28"/>
          <w:szCs w:val="28"/>
        </w:rPr>
        <w:t xml:space="preserve">отдела ЖКХ, архитектуры и </w:t>
      </w:r>
      <w:proofErr w:type="gramStart"/>
      <w:r>
        <w:rPr>
          <w:sz w:val="28"/>
          <w:szCs w:val="28"/>
        </w:rPr>
        <w:t xml:space="preserve">градостроительства </w:t>
      </w:r>
      <w:r>
        <w:rPr>
          <w:sz w:val="28"/>
        </w:rPr>
        <w:t xml:space="preserve"> (</w:t>
      </w:r>
      <w:proofErr w:type="gramEnd"/>
      <w:r>
        <w:rPr>
          <w:sz w:val="28"/>
        </w:rPr>
        <w:t>далее – Специалист), проверяет соответствие представленных с заявлением документов перечню, установленному пунктом 2.2.2  и требованиям пункта 2.3 настоящего Административного регламента,  сверив их с подлинниками.</w:t>
      </w:r>
    </w:p>
    <w:p w:rsidR="00247E91" w:rsidRDefault="00247E91" w:rsidP="00247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указанным в п. 2.2.2, </w:t>
      </w:r>
      <w:proofErr w:type="gramStart"/>
      <w:r>
        <w:rPr>
          <w:sz w:val="28"/>
          <w:szCs w:val="28"/>
        </w:rPr>
        <w:t>2.3  требованиям</w:t>
      </w:r>
      <w:proofErr w:type="gramEnd"/>
      <w:r>
        <w:rPr>
          <w:sz w:val="28"/>
          <w:szCs w:val="28"/>
        </w:rPr>
        <w:t>, уведомляет об этом Заявителя и предлагает принять меры по  устранению недостатков.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При отсутствии у Заявителя заполненного заявления или неправильном его заполнении оказывает содействие в заполнении заявления.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2)  Специалист делает </w:t>
      </w:r>
      <w:proofErr w:type="gramStart"/>
      <w:r>
        <w:rPr>
          <w:sz w:val="28"/>
        </w:rPr>
        <w:t>в  заявлении</w:t>
      </w:r>
      <w:proofErr w:type="gramEnd"/>
      <w:r>
        <w:rPr>
          <w:sz w:val="28"/>
        </w:rPr>
        <w:t xml:space="preserve"> отметку о получении документов,   направляет  заявление на регистрацию.  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 Максимальный срок исполнения данной административной процедуры составляет не более 15 минут.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3.1.2.Последовательность административных действий при рассмотрении представленных документов:</w:t>
      </w:r>
    </w:p>
    <w:p w:rsidR="00247E91" w:rsidRDefault="00247E91" w:rsidP="00247E91">
      <w:pPr>
        <w:tabs>
          <w:tab w:val="left" w:pos="-3420"/>
        </w:tabs>
        <w:jc w:val="both"/>
        <w:rPr>
          <w:sz w:val="28"/>
        </w:rPr>
      </w:pPr>
      <w:r>
        <w:rPr>
          <w:sz w:val="28"/>
        </w:rPr>
        <w:tab/>
        <w:t xml:space="preserve"> Юридическим фактом для начала исполнения административной процедуры является получение </w:t>
      </w:r>
      <w:proofErr w:type="gramStart"/>
      <w:r>
        <w:rPr>
          <w:sz w:val="28"/>
        </w:rPr>
        <w:t>зарегистрированного  заявления</w:t>
      </w:r>
      <w:proofErr w:type="gramEnd"/>
      <w:r>
        <w:rPr>
          <w:sz w:val="28"/>
        </w:rPr>
        <w:t xml:space="preserve"> и документов, приложенных к нему.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1) Специалист, ответственный за регистрацию заявления в день регистрации заявления передает его на рассмотрение     Специалисту, ответственному за подготовку проекта </w:t>
      </w:r>
      <w:proofErr w:type="gramStart"/>
      <w:r>
        <w:rPr>
          <w:sz w:val="28"/>
        </w:rPr>
        <w:t>разрешения  в</w:t>
      </w:r>
      <w:proofErr w:type="gramEnd"/>
      <w:r>
        <w:rPr>
          <w:sz w:val="28"/>
        </w:rPr>
        <w:t xml:space="preserve"> отдел ЖКХ, архитектуры и градостроительства. 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Максимальный срок исполнения </w:t>
      </w:r>
      <w:proofErr w:type="gramStart"/>
      <w:r>
        <w:rPr>
          <w:sz w:val="28"/>
        </w:rPr>
        <w:t>–  не</w:t>
      </w:r>
      <w:proofErr w:type="gramEnd"/>
      <w:r>
        <w:rPr>
          <w:sz w:val="28"/>
        </w:rPr>
        <w:t xml:space="preserve"> более 1 дня.</w:t>
      </w:r>
    </w:p>
    <w:p w:rsidR="00247E91" w:rsidRDefault="00247E91" w:rsidP="0024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 осуществляет согласование с уполномоченными органами, необходимое для принятия решения о выдаче разрешения на установку рекламных конструкций по форме, установленной Приложением 1.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Максимальный срок исполнения </w:t>
      </w:r>
      <w:proofErr w:type="gramStart"/>
      <w:r>
        <w:rPr>
          <w:sz w:val="28"/>
        </w:rPr>
        <w:t>–  не</w:t>
      </w:r>
      <w:proofErr w:type="gramEnd"/>
      <w:r>
        <w:rPr>
          <w:sz w:val="28"/>
        </w:rPr>
        <w:t xml:space="preserve"> более 5 дней.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 и представленных документов </w:t>
      </w:r>
      <w:proofErr w:type="gramStart"/>
      <w:r>
        <w:rPr>
          <w:sz w:val="28"/>
          <w:szCs w:val="28"/>
        </w:rPr>
        <w:t>производится  комиссией</w:t>
      </w:r>
      <w:proofErr w:type="gramEnd"/>
      <w:r>
        <w:rPr>
          <w:sz w:val="28"/>
          <w:szCs w:val="28"/>
        </w:rPr>
        <w:t xml:space="preserve">, назначенной главой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рассмотрения документов комиссия осуществляет: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проверку</w:t>
      </w:r>
      <w:proofErr w:type="gramEnd"/>
      <w:r>
        <w:rPr>
          <w:sz w:val="28"/>
          <w:szCs w:val="28"/>
        </w:rPr>
        <w:t xml:space="preserve"> наличия документов, прилагаемых к заявлению, согласно пункту 2.2.2 настоящего Административного регламента;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проверку</w:t>
      </w:r>
      <w:proofErr w:type="gramEnd"/>
      <w:r>
        <w:rPr>
          <w:sz w:val="28"/>
          <w:szCs w:val="28"/>
        </w:rPr>
        <w:t xml:space="preserve"> соответствия размещения рекламной конструкции действующему законодательству,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проверку</w:t>
      </w:r>
      <w:proofErr w:type="gramEnd"/>
      <w:r>
        <w:rPr>
          <w:sz w:val="28"/>
          <w:szCs w:val="28"/>
        </w:rPr>
        <w:t xml:space="preserve"> соответствия  рекламной  конструкции внешнему архитектурному облику сложившейся застройки сельского  поселения,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проверку</w:t>
      </w:r>
      <w:proofErr w:type="gramEnd"/>
      <w:r>
        <w:rPr>
          <w:sz w:val="28"/>
          <w:szCs w:val="28"/>
        </w:rPr>
        <w:t xml:space="preserve"> соответствия проекта   рекламной конструкции  требованиям технического регламента,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соответствия</w:t>
      </w:r>
      <w:proofErr w:type="gramEnd"/>
      <w:r>
        <w:rPr>
          <w:sz w:val="28"/>
          <w:szCs w:val="28"/>
        </w:rPr>
        <w:t xml:space="preserve"> требованиям  нормативных актов по безопасности движения транспорта. </w:t>
      </w:r>
    </w:p>
    <w:p w:rsidR="00247E91" w:rsidRDefault="00247E91" w:rsidP="00247E91">
      <w:pPr>
        <w:tabs>
          <w:tab w:val="left" w:pos="61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 итогам рассмотрения </w:t>
      </w:r>
      <w:proofErr w:type="gramStart"/>
      <w:r>
        <w:rPr>
          <w:sz w:val="28"/>
          <w:szCs w:val="28"/>
        </w:rPr>
        <w:t>заявления  и</w:t>
      </w:r>
      <w:proofErr w:type="gramEnd"/>
      <w:r>
        <w:rPr>
          <w:sz w:val="28"/>
          <w:szCs w:val="28"/>
        </w:rPr>
        <w:t xml:space="preserve"> документов комиссией Специалист- секретарь комиссии  готовит протокол заседания комиссии и два экземпляра проекта разрешения  на установку рекламной конструкции или  решение об отказе в  выдаче разрешения с указанием причин. </w:t>
      </w:r>
    </w:p>
    <w:p w:rsidR="00247E91" w:rsidRDefault="00247E91" w:rsidP="00247E91">
      <w:pPr>
        <w:tabs>
          <w:tab w:val="left" w:pos="61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рассмотрения заявления и представленных документов, подготовка проекта решения составляет не более 22 дней.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 Специалист в течении 10 календарных дней с даты принятия комиссией решения направляет Заявителю уведомление о </w:t>
      </w:r>
      <w:proofErr w:type="gramStart"/>
      <w:r>
        <w:rPr>
          <w:sz w:val="28"/>
          <w:szCs w:val="28"/>
        </w:rPr>
        <w:t>принятом  решении</w:t>
      </w:r>
      <w:proofErr w:type="gramEnd"/>
      <w:r>
        <w:rPr>
          <w:sz w:val="28"/>
          <w:szCs w:val="28"/>
        </w:rPr>
        <w:t xml:space="preserve">. В случае положительного решения в уведомлении Заявителя </w:t>
      </w:r>
      <w:proofErr w:type="gramStart"/>
      <w:r>
        <w:rPr>
          <w:sz w:val="28"/>
          <w:szCs w:val="28"/>
        </w:rPr>
        <w:t>информируют  о</w:t>
      </w:r>
      <w:proofErr w:type="gramEnd"/>
      <w:r>
        <w:rPr>
          <w:sz w:val="28"/>
          <w:szCs w:val="28"/>
        </w:rPr>
        <w:t xml:space="preserve"> размере  государственной пошлины  и  о порядке уплаты, установленном Налоговым кодексом Российской Федерации. 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может быть направлены почтой в зависимости от способа доставки, указанного Заявителем в заявлении. </w:t>
      </w:r>
    </w:p>
    <w:p w:rsidR="00247E91" w:rsidRDefault="00247E91" w:rsidP="00247E91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6) Специалист передает на </w:t>
      </w:r>
      <w:proofErr w:type="gramStart"/>
      <w:r>
        <w:rPr>
          <w:sz w:val="28"/>
          <w:szCs w:val="28"/>
        </w:rPr>
        <w:t xml:space="preserve">подпись </w:t>
      </w:r>
      <w:r>
        <w:rPr>
          <w:sz w:val="28"/>
        </w:rPr>
        <w:t xml:space="preserve"> главе</w:t>
      </w:r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 проекты разрешений на установку рекламной конструкции  вместе с представленными Заявителем документами.  Глава администрации после рассмотрения представленных документов подписывает разрешение на установку рекламной </w:t>
      </w:r>
      <w:proofErr w:type="gramStart"/>
      <w:r>
        <w:rPr>
          <w:sz w:val="28"/>
        </w:rPr>
        <w:t>конструкции  либо</w:t>
      </w:r>
      <w:proofErr w:type="gramEnd"/>
      <w:r>
        <w:rPr>
          <w:sz w:val="28"/>
        </w:rPr>
        <w:t xml:space="preserve"> оформляет письменное  указание на соответствующую доработку.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Максимальный срок исполнения – не более 1 рабочего дня.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7)</w:t>
      </w:r>
      <w:r>
        <w:rPr>
          <w:sz w:val="28"/>
        </w:rPr>
        <w:t xml:space="preserve"> В случае возвращения документов на доработку, Специалист повторно направляет в комиссию на рассмотрение представленные документы. </w:t>
      </w:r>
    </w:p>
    <w:p w:rsidR="00247E91" w:rsidRDefault="00247E91" w:rsidP="00247E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действийпривыдаче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 услуги – разрешения на установку рекламной 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1).Специалист</w:t>
      </w:r>
      <w:r>
        <w:rPr>
          <w:sz w:val="28"/>
        </w:rPr>
        <w:t xml:space="preserve">  в день получения от  Главы администрации документов, регистрирует разрешение на установку рекламной конструкции в журнале регистрации разрешений; один  экземпляр разрешения на установку рекламной конструкции с копиями документов, представленных Заявителем, остается в «Деле» у Специалиста</w:t>
      </w:r>
      <w:r>
        <w:rPr>
          <w:i/>
          <w:sz w:val="28"/>
        </w:rPr>
        <w:t xml:space="preserve">,   </w:t>
      </w:r>
      <w:r>
        <w:rPr>
          <w:sz w:val="28"/>
        </w:rPr>
        <w:t xml:space="preserve">второй  экземпляр разрешения на установку рекламной конструкции    выдается под роспись </w:t>
      </w:r>
      <w:r>
        <w:rPr>
          <w:sz w:val="28"/>
          <w:szCs w:val="28"/>
        </w:rPr>
        <w:t xml:space="preserve">Заявителю (уполномоченному им лицу на получение документов) при предъявлении документа, удостоверяющего личность  и  документа, подтверждающего уплату государственной пошлины,   либо документы могут быть направлены почтой в зависимости от способа доставки, указанного Заявителем в заявлении. </w:t>
      </w:r>
    </w:p>
    <w:p w:rsidR="00247E91" w:rsidRDefault="00247E91" w:rsidP="00247E9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Максимальный срок исполнения – не более 1 рабочего дня.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Учет средств наружной рекламы, размещаемых на территории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 Кировской области осуществляется отделом.</w:t>
      </w:r>
    </w:p>
    <w:p w:rsidR="00247E91" w:rsidRDefault="00247E91" w:rsidP="0024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выдачи разрешения на установку рекламной </w:t>
      </w:r>
      <w:proofErr w:type="gramStart"/>
      <w:r>
        <w:rPr>
          <w:sz w:val="28"/>
          <w:szCs w:val="28"/>
        </w:rPr>
        <w:t>конструкции  Заявитель</w:t>
      </w:r>
      <w:proofErr w:type="gramEnd"/>
      <w:r>
        <w:rPr>
          <w:sz w:val="28"/>
          <w:szCs w:val="28"/>
        </w:rPr>
        <w:t xml:space="preserve"> в предусмотренном действующим законодательством порядке </w:t>
      </w:r>
      <w:r>
        <w:rPr>
          <w:sz w:val="28"/>
          <w:szCs w:val="28"/>
        </w:rPr>
        <w:lastRenderedPageBreak/>
        <w:t>заключает договор на установку и эксплуатацию рекламной конструкции на земельном участке, здании или ином недвижимом имуществе.</w:t>
      </w:r>
    </w:p>
    <w:p w:rsidR="00247E91" w:rsidRDefault="00247E91" w:rsidP="00247E91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В приложении №1 «Лист согласований» к административному регламенту «Выдача </w:t>
      </w:r>
      <w:proofErr w:type="gramStart"/>
      <w:r>
        <w:rPr>
          <w:sz w:val="28"/>
          <w:szCs w:val="28"/>
        </w:rPr>
        <w:t>разрешений  на</w:t>
      </w:r>
      <w:proofErr w:type="gramEnd"/>
      <w:r>
        <w:rPr>
          <w:sz w:val="28"/>
          <w:szCs w:val="28"/>
        </w:rPr>
        <w:t xml:space="preserve"> установку рекламной конструкции» в графу «должность» внести дополнительно:</w:t>
      </w:r>
    </w:p>
    <w:p w:rsidR="00247E91" w:rsidRDefault="00247E91" w:rsidP="00247E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по экономике;</w:t>
      </w:r>
    </w:p>
    <w:p w:rsidR="00247E91" w:rsidRDefault="00247E91" w:rsidP="00247E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(по согласованию);</w:t>
      </w:r>
    </w:p>
    <w:p w:rsidR="00247E91" w:rsidRDefault="00247E91" w:rsidP="00247E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-ОГИБДД МО МВД России «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>» (по согласованию).</w:t>
      </w:r>
    </w:p>
    <w:p w:rsidR="00AD60BE" w:rsidRDefault="00AD60BE" w:rsidP="00247E91">
      <w:pPr>
        <w:ind w:firstLine="1080"/>
        <w:jc w:val="both"/>
        <w:rPr>
          <w:sz w:val="28"/>
          <w:szCs w:val="28"/>
        </w:rPr>
      </w:pPr>
    </w:p>
    <w:p w:rsidR="00247E91" w:rsidRDefault="00247E91" w:rsidP="00247E91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4.Административный  регламент</w:t>
      </w:r>
      <w:proofErr w:type="gramEnd"/>
      <w:r>
        <w:rPr>
          <w:sz w:val="28"/>
          <w:szCs w:val="28"/>
        </w:rPr>
        <w:t xml:space="preserve"> по предоставлению муниципальной услуги «Выдача разрешений  на установку рекламной конструкции» дополнить Приложением№3 «Форма разрешения на установку рекламной конструкции». Прилагается. </w:t>
      </w:r>
    </w:p>
    <w:p w:rsidR="00247E91" w:rsidRDefault="00247E91" w:rsidP="00247E91">
      <w:pPr>
        <w:jc w:val="both"/>
        <w:rPr>
          <w:sz w:val="28"/>
          <w:szCs w:val="28"/>
        </w:rPr>
      </w:pPr>
    </w:p>
    <w:p w:rsidR="00247E91" w:rsidRDefault="00247E91" w:rsidP="00247E9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247E91" w:rsidTr="00AF58B4">
        <w:tc>
          <w:tcPr>
            <w:tcW w:w="3369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47E91" w:rsidRDefault="00247E91" w:rsidP="00AF5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Черемискин</w:t>
            </w:r>
            <w:proofErr w:type="spellEnd"/>
          </w:p>
        </w:tc>
      </w:tr>
    </w:tbl>
    <w:p w:rsidR="00247E91" w:rsidRDefault="00247E91" w:rsidP="00247E91">
      <w:pPr>
        <w:pBdr>
          <w:bottom w:val="single" w:sz="8" w:space="1" w:color="000000"/>
        </w:pBdr>
        <w:ind w:firstLine="709"/>
      </w:pPr>
    </w:p>
    <w:p w:rsidR="00247E91" w:rsidRDefault="00247E91" w:rsidP="00247E91">
      <w:pPr>
        <w:rPr>
          <w:sz w:val="36"/>
          <w:szCs w:val="43"/>
        </w:rPr>
      </w:pPr>
    </w:p>
    <w:p w:rsidR="00247E91" w:rsidRDefault="00247E91" w:rsidP="00247E9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47E91" w:rsidRDefault="00247E91" w:rsidP="00247E91">
      <w:pPr>
        <w:rPr>
          <w:sz w:val="24"/>
          <w:szCs w:val="29"/>
        </w:rPr>
      </w:pPr>
    </w:p>
    <w:p w:rsidR="00247E91" w:rsidRDefault="00247E91" w:rsidP="00247E91">
      <w:pPr>
        <w:rPr>
          <w:sz w:val="24"/>
          <w:szCs w:val="2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247E91" w:rsidTr="00AF58B4">
        <w:tc>
          <w:tcPr>
            <w:tcW w:w="3369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ЖКХ, архитектуры и градостроительства администрации района</w:t>
            </w: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Козлова</w:t>
            </w:r>
          </w:p>
        </w:tc>
      </w:tr>
    </w:tbl>
    <w:p w:rsidR="00247E91" w:rsidRDefault="00247E91" w:rsidP="00247E91"/>
    <w:p w:rsidR="00247E91" w:rsidRDefault="00247E91" w:rsidP="00247E91">
      <w:pPr>
        <w:rPr>
          <w:sz w:val="28"/>
          <w:szCs w:val="28"/>
        </w:rPr>
      </w:pPr>
    </w:p>
    <w:p w:rsidR="00247E91" w:rsidRDefault="00247E91" w:rsidP="00247E9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47E91" w:rsidRDefault="00247E91" w:rsidP="00247E91">
      <w:pPr>
        <w:rPr>
          <w:sz w:val="24"/>
          <w:szCs w:val="29"/>
        </w:rPr>
      </w:pPr>
    </w:p>
    <w:p w:rsidR="00247E91" w:rsidRDefault="00247E91" w:rsidP="00247E91">
      <w:pPr>
        <w:rPr>
          <w:sz w:val="24"/>
          <w:szCs w:val="2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247E91" w:rsidTr="00AF58B4">
        <w:tc>
          <w:tcPr>
            <w:tcW w:w="3369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по вопросам жизнеобеспечения</w:t>
            </w: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47E91" w:rsidRDefault="00247E91" w:rsidP="00AF5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Бородин</w:t>
            </w:r>
          </w:p>
        </w:tc>
      </w:tr>
    </w:tbl>
    <w:p w:rsidR="00247E91" w:rsidRDefault="00247E91" w:rsidP="00247E91"/>
    <w:p w:rsidR="00247E91" w:rsidRDefault="00247E91" w:rsidP="00247E91">
      <w:pPr>
        <w:rPr>
          <w:sz w:val="24"/>
          <w:szCs w:val="29"/>
        </w:rPr>
      </w:pPr>
    </w:p>
    <w:p w:rsidR="00247E91" w:rsidRDefault="00247E91" w:rsidP="00247E91">
      <w:pPr>
        <w:rPr>
          <w:sz w:val="28"/>
          <w:szCs w:val="28"/>
        </w:rPr>
      </w:pPr>
      <w:r>
        <w:rPr>
          <w:sz w:val="28"/>
          <w:szCs w:val="28"/>
        </w:rPr>
        <w:t>Разослать: отдел ЖКХ, архитектуры и градостроительства</w:t>
      </w:r>
    </w:p>
    <w:p w:rsidR="00247E91" w:rsidRDefault="00247E91" w:rsidP="00247E91">
      <w:pPr>
        <w:rPr>
          <w:sz w:val="24"/>
          <w:szCs w:val="29"/>
        </w:rPr>
      </w:pPr>
    </w:p>
    <w:p w:rsidR="00247E91" w:rsidRDefault="00247E91" w:rsidP="00247E91">
      <w:pPr>
        <w:rPr>
          <w:sz w:val="24"/>
          <w:szCs w:val="29"/>
        </w:rPr>
      </w:pPr>
    </w:p>
    <w:p w:rsidR="00247E91" w:rsidRDefault="00247E91" w:rsidP="00247E91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247E91" w:rsidRDefault="00247E91" w:rsidP="00247E91">
      <w:pPr>
        <w:rPr>
          <w:sz w:val="28"/>
          <w:szCs w:val="28"/>
        </w:rPr>
      </w:pPr>
    </w:p>
    <w:p w:rsidR="00247E91" w:rsidRDefault="00247E91" w:rsidP="00247E91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247E91" w:rsidTr="00AF58B4">
        <w:tc>
          <w:tcPr>
            <w:tcW w:w="4733" w:type="dxa"/>
          </w:tcPr>
          <w:p w:rsidR="00247E91" w:rsidRDefault="00247E91" w:rsidP="00AF58B4">
            <w:pPr>
              <w:pStyle w:val="a7"/>
              <w:snapToGrid w:val="0"/>
              <w:rPr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4733" w:type="dxa"/>
          </w:tcPr>
          <w:p w:rsidR="00204D01" w:rsidRDefault="00204D01" w:rsidP="00AF58B4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204D01" w:rsidRDefault="00204D01" w:rsidP="00AF58B4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247E91" w:rsidRDefault="00247E91" w:rsidP="00AF58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47E91" w:rsidRDefault="00247E91" w:rsidP="00AF58B4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административному регламенту «Выдача разрешения на установку рекламной конструкции»</w:t>
            </w:r>
          </w:p>
        </w:tc>
      </w:tr>
    </w:tbl>
    <w:p w:rsidR="00247E91" w:rsidRDefault="00247E91" w:rsidP="00247E91">
      <w:pPr>
        <w:jc w:val="right"/>
      </w:pPr>
    </w:p>
    <w:p w:rsidR="00247E91" w:rsidRDefault="00247E91" w:rsidP="00247E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spellStart"/>
      <w:r>
        <w:rPr>
          <w:b/>
          <w:bCs/>
          <w:sz w:val="36"/>
          <w:szCs w:val="36"/>
        </w:rPr>
        <w:t>Котельничского</w:t>
      </w:r>
      <w:proofErr w:type="spellEnd"/>
      <w:r>
        <w:rPr>
          <w:b/>
          <w:bCs/>
          <w:sz w:val="36"/>
          <w:szCs w:val="36"/>
        </w:rPr>
        <w:t xml:space="preserve"> района</w:t>
      </w:r>
    </w:p>
    <w:p w:rsidR="00247E91" w:rsidRDefault="00247E91" w:rsidP="00247E91">
      <w:pPr>
        <w:jc w:val="center"/>
        <w:rPr>
          <w:b/>
          <w:bCs/>
          <w:sz w:val="36"/>
          <w:szCs w:val="36"/>
        </w:rPr>
      </w:pPr>
    </w:p>
    <w:p w:rsidR="00247E91" w:rsidRDefault="00247E91" w:rsidP="00247E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РАЗРЕШЕНИЕ</w:t>
      </w:r>
    </w:p>
    <w:p w:rsidR="00247E91" w:rsidRDefault="00247E91" w:rsidP="00247E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установку рекламной конструкции</w:t>
      </w:r>
    </w:p>
    <w:p w:rsidR="00247E91" w:rsidRDefault="00247E91" w:rsidP="00247E91">
      <w:pPr>
        <w:jc w:val="center"/>
        <w:rPr>
          <w:sz w:val="28"/>
          <w:szCs w:val="28"/>
        </w:rPr>
      </w:pPr>
    </w:p>
    <w:p w:rsidR="00247E91" w:rsidRDefault="00247E91" w:rsidP="00247E91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 от _________________</w:t>
      </w:r>
    </w:p>
    <w:p w:rsidR="00247E91" w:rsidRDefault="00247E91" w:rsidP="00247E91">
      <w:pPr>
        <w:rPr>
          <w:sz w:val="24"/>
          <w:szCs w:val="24"/>
        </w:rPr>
      </w:pP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 руководствуясь п.15.1 статьи 15 Федерального закона от 06.10.2003 № 131-ФЗ «Об общих принципах организации местного самоуправления в Российской Федерации», РАЗРЕШАЕТ:</w:t>
      </w:r>
    </w:p>
    <w:p w:rsidR="00247E91" w:rsidRDefault="00247E91" w:rsidP="00247E91">
      <w:pPr>
        <w:ind w:firstLine="8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Установку рекламной конструкции:</w:t>
      </w:r>
    </w:p>
    <w:p w:rsidR="00247E91" w:rsidRDefault="00247E91" w:rsidP="00247E91">
      <w:pPr>
        <w:ind w:firstLine="885"/>
        <w:jc w:val="both"/>
        <w:rPr>
          <w:b/>
          <w:bCs/>
          <w:sz w:val="28"/>
          <w:szCs w:val="28"/>
        </w:rPr>
      </w:pP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конструкции: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____________________________________________________________ </w:t>
      </w:r>
    </w:p>
    <w:p w:rsidR="00247E91" w:rsidRDefault="00247E91" w:rsidP="0024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Собственник объекта недвижимости, к которому присоединяется рекламная конструкция: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местоположения рекламной конструкции: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Размер рекламной поверхности: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Площадь информационного поля: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пользования рекламным местом: Лицо, получившее разрешение, </w:t>
      </w:r>
      <w:proofErr w:type="gramStart"/>
      <w:r>
        <w:rPr>
          <w:sz w:val="28"/>
          <w:szCs w:val="28"/>
        </w:rPr>
        <w:t>обязуется  соблюдать</w:t>
      </w:r>
      <w:proofErr w:type="gramEnd"/>
      <w:r>
        <w:rPr>
          <w:sz w:val="28"/>
          <w:szCs w:val="28"/>
        </w:rPr>
        <w:t xml:space="preserve"> требования рекламного законодательства на территории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 В случае прекращения эксплуатации рекламной конструкции осуществить демонтаж и устранить все произведенные изменения (нарушения), возникшие в связи с ее эксплуатацией, а также произвести работы по приведению территории в первоначальное состояние, которое было до установки рекламной конструкции.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2.Срок действия настоящего разрешения с ________      до __________</w:t>
      </w:r>
    </w:p>
    <w:p w:rsidR="00247E91" w:rsidRDefault="00247E91" w:rsidP="00247E91">
      <w:pPr>
        <w:ind w:firstLine="885"/>
        <w:jc w:val="both"/>
        <w:rPr>
          <w:sz w:val="28"/>
          <w:szCs w:val="28"/>
        </w:rPr>
      </w:pPr>
    </w:p>
    <w:p w:rsidR="00247E91" w:rsidRDefault="00247E91" w:rsidP="00247E91">
      <w:pPr>
        <w:jc w:val="both"/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Бородин</w:t>
      </w:r>
    </w:p>
    <w:p w:rsidR="00022E08" w:rsidRDefault="00022E08"/>
    <w:sectPr w:rsidR="00022E08" w:rsidSect="00B448DE">
      <w:footerReference w:type="default" r:id="rId7"/>
      <w:footnotePr>
        <w:pos w:val="beneathText"/>
      </w:footnotePr>
      <w:pgSz w:w="11905" w:h="16837"/>
      <w:pgMar w:top="993" w:right="851" w:bottom="1418" w:left="1588" w:header="720" w:footer="7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D3" w:rsidRDefault="005E2ED3" w:rsidP="00E16EAE">
      <w:r>
        <w:separator/>
      </w:r>
    </w:p>
  </w:endnote>
  <w:endnote w:type="continuationSeparator" w:id="0">
    <w:p w:rsidR="005E2ED3" w:rsidRDefault="005E2ED3" w:rsidP="00E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E" w:rsidRDefault="00E16EAE">
    <w:pPr>
      <w:pStyle w:val="a5"/>
    </w:pPr>
    <w:r>
      <w:fldChar w:fldCharType="begin"/>
    </w:r>
    <w:r w:rsidR="00247E91">
      <w:instrText xml:space="preserve"> FILENAME </w:instrText>
    </w:r>
    <w:r>
      <w:fldChar w:fldCharType="separate"/>
    </w:r>
    <w:r w:rsidR="00580CC7">
      <w:rPr>
        <w:noProof/>
      </w:rPr>
      <w:t>измен в регламент о рекламе</w:t>
    </w:r>
    <w:r>
      <w:fldChar w:fldCharType="end"/>
    </w:r>
    <w:r>
      <w:fldChar w:fldCharType="begin"/>
    </w:r>
    <w:r w:rsidR="00247E91">
      <w:instrText xml:space="preserve"> AUTHOR </w:instrText>
    </w:r>
    <w:r>
      <w:fldChar w:fldCharType="separate"/>
    </w:r>
    <w:r w:rsidR="00580C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D3" w:rsidRDefault="005E2ED3" w:rsidP="00E16EAE">
      <w:r>
        <w:separator/>
      </w:r>
    </w:p>
  </w:footnote>
  <w:footnote w:type="continuationSeparator" w:id="0">
    <w:p w:rsidR="005E2ED3" w:rsidRDefault="005E2ED3" w:rsidP="00E1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570"/>
    <w:rsid w:val="00011DFB"/>
    <w:rsid w:val="000130E2"/>
    <w:rsid w:val="00022E08"/>
    <w:rsid w:val="000948A8"/>
    <w:rsid w:val="000A6D56"/>
    <w:rsid w:val="0015617A"/>
    <w:rsid w:val="001B3BC8"/>
    <w:rsid w:val="001E1BBD"/>
    <w:rsid w:val="001E3E80"/>
    <w:rsid w:val="00204D01"/>
    <w:rsid w:val="00247E91"/>
    <w:rsid w:val="002750D9"/>
    <w:rsid w:val="002A685B"/>
    <w:rsid w:val="00302C5D"/>
    <w:rsid w:val="00347573"/>
    <w:rsid w:val="003A7AE4"/>
    <w:rsid w:val="003F125E"/>
    <w:rsid w:val="00442D93"/>
    <w:rsid w:val="0048084B"/>
    <w:rsid w:val="004D6F6D"/>
    <w:rsid w:val="004E10B2"/>
    <w:rsid w:val="004F5CE5"/>
    <w:rsid w:val="005423DD"/>
    <w:rsid w:val="00580CC7"/>
    <w:rsid w:val="005B2A76"/>
    <w:rsid w:val="005B7234"/>
    <w:rsid w:val="005E2ED3"/>
    <w:rsid w:val="006831B3"/>
    <w:rsid w:val="00696979"/>
    <w:rsid w:val="006A7C6F"/>
    <w:rsid w:val="006D72ED"/>
    <w:rsid w:val="006E34FD"/>
    <w:rsid w:val="006F2660"/>
    <w:rsid w:val="00796F37"/>
    <w:rsid w:val="00874E70"/>
    <w:rsid w:val="009972B7"/>
    <w:rsid w:val="009E3478"/>
    <w:rsid w:val="00A02648"/>
    <w:rsid w:val="00AB2DBE"/>
    <w:rsid w:val="00AD60BE"/>
    <w:rsid w:val="00B448DE"/>
    <w:rsid w:val="00C450CA"/>
    <w:rsid w:val="00C85C70"/>
    <w:rsid w:val="00D93236"/>
    <w:rsid w:val="00DB4CC1"/>
    <w:rsid w:val="00DE44E7"/>
    <w:rsid w:val="00E02B69"/>
    <w:rsid w:val="00E16EAE"/>
    <w:rsid w:val="00E673C4"/>
    <w:rsid w:val="00EC34CA"/>
    <w:rsid w:val="00F03008"/>
    <w:rsid w:val="00F37E7C"/>
    <w:rsid w:val="00F93570"/>
    <w:rsid w:val="00FC09E6"/>
    <w:rsid w:val="00FE2946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7ECB9B-6D4A-4D6C-ABFD-997A0CA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9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47E91"/>
  </w:style>
  <w:style w:type="paragraph" w:styleId="a3">
    <w:name w:val="Body Text"/>
    <w:basedOn w:val="a"/>
    <w:link w:val="a4"/>
    <w:semiHidden/>
    <w:rsid w:val="00247E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7E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rsid w:val="00247E9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247E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47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247E91"/>
    <w:pPr>
      <w:suppressLineNumbers/>
    </w:pPr>
  </w:style>
  <w:style w:type="character" w:customStyle="1" w:styleId="-">
    <w:name w:val="Ж-курсив"/>
    <w:qFormat/>
    <w:rsid w:val="009972B7"/>
    <w:rPr>
      <w:b/>
      <w:i/>
    </w:rPr>
  </w:style>
  <w:style w:type="paragraph" w:styleId="a8">
    <w:name w:val="No Spacing"/>
    <w:qFormat/>
    <w:rsid w:val="009972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2014-08-22T05:49:00Z</cp:lastPrinted>
  <dcterms:created xsi:type="dcterms:W3CDTF">2012-12-26T07:43:00Z</dcterms:created>
  <dcterms:modified xsi:type="dcterms:W3CDTF">2014-08-22T07:38:00Z</dcterms:modified>
</cp:coreProperties>
</file>